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1E7C76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7C7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20A57" w:rsidRPr="001E7C76" w:rsidRDefault="00120A57" w:rsidP="00120A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7C76">
        <w:rPr>
          <w:rFonts w:ascii="Times New Roman" w:hAnsi="Times New Roman" w:cs="Times New Roman"/>
          <w:sz w:val="28"/>
          <w:szCs w:val="28"/>
        </w:rPr>
        <w:t>Б1.В.ДВ.2.1 СОЦИАЛЬНАЯ ФИЛОСОФИЯ</w:t>
      </w:r>
    </w:p>
    <w:p w:rsidR="00A9441C" w:rsidRPr="001E7C76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943" w:rsidRPr="001E7C76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20D" w:rsidRPr="001E7C76" w:rsidRDefault="00A9441C" w:rsidP="0055720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1E7C76">
        <w:rPr>
          <w:rFonts w:ascii="Times New Roman" w:hAnsi="Times New Roman" w:cs="Times New Roman"/>
          <w:b/>
          <w:sz w:val="28"/>
          <w:szCs w:val="28"/>
        </w:rPr>
        <w:t>Автор:</w:t>
      </w:r>
      <w:r w:rsidR="0055720D" w:rsidRPr="001E7C76">
        <w:rPr>
          <w:rFonts w:ascii="Times New Roman" w:eastAsia="MS Mincho" w:hAnsi="Times New Roman" w:cs="Times New Roman"/>
          <w:b/>
          <w:sz w:val="28"/>
          <w:szCs w:val="28"/>
        </w:rPr>
        <w:t>к.и.н</w:t>
      </w:r>
      <w:proofErr w:type="spellEnd"/>
      <w:r w:rsidR="0055720D" w:rsidRPr="001E7C76">
        <w:rPr>
          <w:rFonts w:ascii="Times New Roman" w:eastAsia="MS Mincho" w:hAnsi="Times New Roman" w:cs="Times New Roman"/>
          <w:b/>
          <w:sz w:val="28"/>
          <w:szCs w:val="28"/>
        </w:rPr>
        <w:t>.,</w:t>
      </w:r>
      <w:r w:rsidR="0055720D" w:rsidRPr="001E7C76">
        <w:rPr>
          <w:rFonts w:ascii="Times New Roman" w:eastAsia="MS Mincho" w:hAnsi="Times New Roman" w:cs="Times New Roman"/>
          <w:sz w:val="28"/>
          <w:szCs w:val="28"/>
        </w:rPr>
        <w:t xml:space="preserve"> доцент кафедры экономических</w:t>
      </w:r>
    </w:p>
    <w:p w:rsidR="0055720D" w:rsidRPr="001E7C76" w:rsidRDefault="0055720D" w:rsidP="0055720D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1E7C76">
        <w:rPr>
          <w:rFonts w:ascii="Times New Roman" w:eastAsia="MS Mincho" w:hAnsi="Times New Roman" w:cs="Times New Roman"/>
          <w:sz w:val="28"/>
          <w:szCs w:val="28"/>
        </w:rPr>
        <w:t>и социально-гуманитарных наук                                 Пасечник Александр Федорович</w:t>
      </w:r>
    </w:p>
    <w:p w:rsidR="00101943" w:rsidRPr="001E7C76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1E7C76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1E7C76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1E7C76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1E7C76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1E7C76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E7C76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1E7C76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E7C76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1E7C76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1E7C76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76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D23941" w:rsidRPr="001E7C76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55720D" w:rsidRPr="001E7C76">
        <w:rPr>
          <w:rFonts w:ascii="Times New Roman" w:hAnsi="Times New Roman" w:cs="Times New Roman"/>
          <w:sz w:val="28"/>
          <w:szCs w:val="28"/>
        </w:rPr>
        <w:t>Социальная философия</w:t>
      </w:r>
      <w:r w:rsidRPr="001E7C76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1E7C7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1E7C76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1E7C76">
        <w:rPr>
          <w:rFonts w:ascii="Times New Roman" w:hAnsi="Times New Roman" w:cs="Times New Roman"/>
          <w:sz w:val="28"/>
          <w:szCs w:val="28"/>
        </w:rPr>
        <w:t>омпетенции: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402"/>
        <w:gridCol w:w="1418"/>
        <w:gridCol w:w="3543"/>
      </w:tblGrid>
      <w:tr w:rsidR="00745308" w:rsidRPr="001E7C76" w:rsidTr="00AE18C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1E7C76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1E7C76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1E7C76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45308" w:rsidRPr="001E7C76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1E7C76" w:rsidRDefault="00745308" w:rsidP="00AE18C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Код этапа освоения компетенции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1E7C76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745308" w:rsidRPr="001E7C76" w:rsidTr="00AE18C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74614F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185FBD" w:rsidP="00AE1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4614F" w:rsidRPr="001E7C76">
              <w:rPr>
                <w:rFonts w:ascii="Times New Roman" w:hAnsi="Times New Roman"/>
                <w:bCs/>
                <w:sz w:val="28"/>
                <w:szCs w:val="28"/>
              </w:rPr>
              <w:t>пособность к взаимодействиям в ходе служебной деятельности в соответствии с этическими требованиями к служебному поведению.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BD69B1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ПК-10.2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BD69B1" w:rsidP="00AE18C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Способен выстраивать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745308" w:rsidRPr="001E7C76" w:rsidTr="00AE18C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5A2DBC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ПК-14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5A2DBC" w:rsidP="00AE1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/>
                <w:bCs/>
                <w:sz w:val="28"/>
                <w:szCs w:val="28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185FBD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Cs/>
                <w:sz w:val="28"/>
                <w:szCs w:val="28"/>
              </w:rPr>
              <w:t>ПК-14.3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1E7C76" w:rsidRDefault="00185FBD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Способен  применять знания теории организации в организационном проектировании</w:t>
            </w:r>
          </w:p>
        </w:tc>
      </w:tr>
    </w:tbl>
    <w:p w:rsidR="00745308" w:rsidRPr="001E7C76" w:rsidRDefault="00745308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1E7C76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76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7C1003" w:rsidRPr="001E7C76" w:rsidRDefault="007C1003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003" w:rsidRPr="001E7C76" w:rsidRDefault="007C1003" w:rsidP="007C1003">
      <w:pPr>
        <w:pStyle w:val="a9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C76">
        <w:rPr>
          <w:rFonts w:ascii="Times New Roman" w:hAnsi="Times New Roman" w:cs="Times New Roman"/>
          <w:b/>
          <w:sz w:val="28"/>
          <w:szCs w:val="28"/>
        </w:rPr>
        <w:t>Тема 1. Предмет, структура, методы социальной философии,  основные этапы ее развития</w:t>
      </w:r>
    </w:p>
    <w:p w:rsidR="007C1003" w:rsidRPr="001E7C76" w:rsidRDefault="007C1003" w:rsidP="007C1003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Структура современного социально-философского знания. Общество и социальная реальность: как основные  понятия социальной философии. </w:t>
      </w:r>
      <w:r w:rsidRPr="001E7C76">
        <w:rPr>
          <w:rFonts w:ascii="Times New Roman" w:hAnsi="Times New Roman" w:cs="Times New Roman"/>
          <w:sz w:val="28"/>
          <w:szCs w:val="28"/>
        </w:rPr>
        <w:lastRenderedPageBreak/>
        <w:t xml:space="preserve">Соотнесение социальной философии с социологией, исторической наукой, философской антропологией, философией истории и  социальной психологией. Методологические функции социальной философии в системе  общественных наук. </w:t>
      </w:r>
    </w:p>
    <w:p w:rsidR="007C1003" w:rsidRPr="001E7C76" w:rsidRDefault="007C1003" w:rsidP="007C1003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      Становление социальной философии как самостоятельной отрасли философского знания в Новое и новейшее время. Утопический социализм о будущем общества. Социально-философские взгляды К. Маркса. Современное состояние западной социально-философской мысли. Стадиально-технологический анализ общества (У.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 Э.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1003" w:rsidRPr="001E7C76" w:rsidRDefault="007C1003" w:rsidP="007C1003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       Цивилизационный принцип в понимании общества (А. Тойнби, Н.Я. Данилевский). Современные западные философские теории общества. Идея структурного функционализма и становление структурно-функционального подхода к анализу общества (Т.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Н.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Р.  Мертон). Социальная  философия Франкфуртской  школы (М.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Хоркхаймер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Т.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Ю.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>).  Структурализм и постструктурализм (К.  Леви-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Строс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Л.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Альтюссер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М.  Фуко, Ж.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). Феноменологическая модель социальной реальности. Общество как феномен «жизненного мира». </w:t>
      </w:r>
    </w:p>
    <w:p w:rsidR="007C1003" w:rsidRPr="001E7C76" w:rsidRDefault="007C1003" w:rsidP="007C1003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1E7C76">
        <w:rPr>
          <w:rFonts w:ascii="Times New Roman" w:hAnsi="Times New Roman" w:cs="Times New Roman"/>
          <w:b/>
          <w:sz w:val="28"/>
          <w:szCs w:val="28"/>
        </w:rPr>
        <w:t>Общество как предмет философского анализа</w:t>
      </w:r>
    </w:p>
    <w:p w:rsidR="007C1003" w:rsidRPr="001E7C76" w:rsidRDefault="007C1003" w:rsidP="007C1003">
      <w:pPr>
        <w:pStyle w:val="a9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Общества как философская проблема. Характеристика  основных сфер общественной жизни.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Антропоцентристские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социоцентристские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концепции природы общества.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Экономическая сфера жизни общества. Сфера материального производства общества. Структура и функции общественного производства. Понятие производства, обмена, распределения и потребления материальных благ. Производительные силы и производственные отношения как компоненты общественного производства их взаимосвязь и взаимозависимость (К. Маркс). Институты и организации, регулирующие материально-производственную деятельность. Утилитаризм в понимании природы и сущности экономики (Дж. М.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>).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Социальная сфера жизни в широком и узком смысле понятия. Дискуссии о сущности и границах социальной сферы. Различие подходов в ее понимании в социальной философии и социологии. Социально-классовая структура общества.  Понятие социальной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группы. Социологические теории социальной стратификации и социальной  мобильности, их философский смысл. 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Сущность и контуры политической сферы, ее составные элементы. Философия политики и политология (политическая наука): связь и различия. Специфика философского подхода к анализу политической сферы жизни общества. Основные этапы становления философии политики. Политика, власть, государство - основополагающие категории философии политики. К современным дискуссиям о сущности этих категорий.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lastRenderedPageBreak/>
        <w:t xml:space="preserve">  Структура сферы духовной жизни общества. Субъект и объект духовной  жизни общества. Формы духовно-практического освоения социальной действительности. Духовные потребности. Духовная деятельность. Духовное производство. Социальная природа и содержание духовной жизни общества. Основные области духовной жизни. </w:t>
      </w:r>
    </w:p>
    <w:p w:rsidR="007C1003" w:rsidRPr="001E7C76" w:rsidRDefault="007C1003" w:rsidP="007C1003">
      <w:pPr>
        <w:pStyle w:val="a9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03" w:rsidRPr="001E7C76" w:rsidRDefault="007C1003" w:rsidP="007C1003">
      <w:pPr>
        <w:pStyle w:val="a9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C76">
        <w:rPr>
          <w:rFonts w:ascii="Times New Roman" w:hAnsi="Times New Roman" w:cs="Times New Roman"/>
          <w:b/>
          <w:sz w:val="28"/>
          <w:szCs w:val="28"/>
        </w:rPr>
        <w:t>Тема 3. Проблема человека в социальной философии. Философия истории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        Специфика философского анализа проблем человека. Антропологическая  проблематика в истории социально-философской мысли. Человек как целостное образование. Неразрывность природного (биологического) и социального (общественного) в человеке. Человек как  полифункциональное существо, система его социальных ролей. Потребности, интересы, мотивы в структуре деятельности человека. 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       Роль деятельности и общественных отношений в процессе исторического развития личности. Единство процессов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экстериоризации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распредмечивания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в жизнедеятельности и формировании личности. Социокультурная среда и ее роль в развитии личности. Диалектика личных, групповых и общественных интересов. Ценностно-мотивационная сфера развития индивидуальности личности.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  Исторические типы личности. Основные этапы социализации личности.  Личность и общество. Личность и культура.. Смысл жизни как основа внутренней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человека, выбора решения и линии поведения.  Смысл жизни и ценности жизни. Ценность человеческой жизни в истории общества.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Религиозно-философская идея истории (А.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, Ф. Аквинский).  Светские философские истории Д. Вико, Ф. Вольтера, И. Гердера, Г. Гегеля. Марксистская философия о специфике законов истории, естественно-историческом характере развития общества, о единстве логического и исторического в познании общественного развития.  </w:t>
      </w:r>
    </w:p>
    <w:p w:rsidR="007C1003" w:rsidRPr="001E7C76" w:rsidRDefault="007C1003" w:rsidP="007C1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Формационный и цивилизационный подходы к познанию истории. Экзистенциональный подход: идея единства человеческой истории (К. Ясперс). Типологии исторического развития. Теория стадий экономического роста (У.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) и концепция трёх волн (Э.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>). Смысл истории и идея общественного прогресса. Идея цикличности и исторического круговорота.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76">
        <w:rPr>
          <w:rFonts w:ascii="Times New Roman" w:hAnsi="Times New Roman" w:cs="Times New Roman"/>
          <w:b/>
          <w:sz w:val="28"/>
          <w:szCs w:val="28"/>
        </w:rPr>
        <w:t>Тема 4  Глобализация человеческой деятельности. Человечество перед лицом глобальных проблем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Проблема общественного прогресса в истории философии. Критерии общественного прогресса. Социальная динамика. Концепция столкновения цивилизаций С.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Хантингтона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. Взаимодействие цивилизаций и сценарии будущего. 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lastRenderedPageBreak/>
        <w:t xml:space="preserve">    Глобализация человеческой деятельности. Особенности современного этапа развития человечества. Глобальность: новое измерение человеческого бытия. Глобализация человеческой деятельности, ее предпосылки и сущность. Концепции экономической и политической глобализации. Проблемы и противоречия экономической глобализации. Политическая глобализация. Становление системы глобального управления. Интеграция систем Востока и Запада как условие глобальных социокультурных революций. </w:t>
      </w:r>
    </w:p>
    <w:p w:rsidR="007C1003" w:rsidRPr="001E7C76" w:rsidRDefault="007C1003" w:rsidP="007C10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    Глобальные проблемы: их происхождение, сущность, содержание, иерархия. Глобальный экологический кризис. Глобализация и мировое население. Глобальные вызовы и поиски ответов: социокультурный аспект. Перспективы преодоления остроты глобальных проблем. Глобализация и Россия. Самоопределение России в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мире. Значение России в новой структуре международной безопасности. Государственная безопасность в эпоху глобализации.</w:t>
      </w:r>
    </w:p>
    <w:p w:rsidR="00CD6498" w:rsidRPr="001E7C76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1E7C76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76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1E7C76">
        <w:rPr>
          <w:rFonts w:ascii="Times New Roman" w:hAnsi="Times New Roman" w:cs="Times New Roman"/>
          <w:b/>
          <w:sz w:val="28"/>
          <w:szCs w:val="28"/>
        </w:rPr>
        <w:t>:</w:t>
      </w:r>
    </w:p>
    <w:p w:rsidR="007C1003" w:rsidRPr="001E7C76" w:rsidRDefault="007C1003" w:rsidP="007C1003">
      <w:pPr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1E7C76">
        <w:rPr>
          <w:rFonts w:ascii="Times New Roman" w:hAnsi="Times New Roman" w:cs="Times New Roman"/>
          <w:b/>
          <w:sz w:val="28"/>
          <w:szCs w:val="28"/>
        </w:rPr>
        <w:t>«Социальная философия»</w:t>
      </w:r>
      <w:r w:rsidRPr="001E7C76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7C1003" w:rsidRPr="001E7C76" w:rsidRDefault="007C1003" w:rsidP="007C1003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1E7C76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7C1003" w:rsidRPr="001E7C76" w:rsidRDefault="007C1003" w:rsidP="007C1003">
      <w:pPr>
        <w:pStyle w:val="a9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1E7C76">
        <w:rPr>
          <w:rFonts w:ascii="Times New Roman" w:hAnsi="Times New Roman" w:cs="Times New Roman"/>
          <w:i/>
          <w:sz w:val="28"/>
          <w:szCs w:val="28"/>
        </w:rPr>
        <w:t>тестирование, коллоквиум, реферат</w:t>
      </w:r>
    </w:p>
    <w:p w:rsidR="007C1003" w:rsidRPr="001E7C76" w:rsidRDefault="007C1003" w:rsidP="007C1003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7C76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1E7C76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7C1003" w:rsidRPr="001E7C76" w:rsidRDefault="007C1003" w:rsidP="007C1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 в форме зачета с применением метода </w:t>
      </w:r>
      <w:r w:rsidRPr="001E7C76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7C1003" w:rsidRPr="001E7C76" w:rsidRDefault="007C1003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1E7C76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C76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224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7144"/>
      </w:tblGrid>
      <w:tr w:rsidR="007C1003" w:rsidRPr="001E7C76" w:rsidTr="00AE18C1">
        <w:trPr>
          <w:trHeight w:val="85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C1003" w:rsidRPr="001E7C76" w:rsidRDefault="007C1003" w:rsidP="00A5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ПК – 10.2. Способен выстраивать взаимодействие в ходе служебной деятельности в соответствии с этическими требованиями к служебному поведению</w:t>
            </w:r>
          </w:p>
          <w:p w:rsidR="007C1003" w:rsidRPr="001E7C76" w:rsidRDefault="007C1003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C1003" w:rsidRPr="001E7C76" w:rsidRDefault="007C1003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категориального аппарата, предмета и методов социальной философии;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правил предупреждения конфликта интересов на государственной и муниципальной службе;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глобальных проблем современности и философских представлений о будущем человечества</w:t>
            </w:r>
          </w:p>
          <w:p w:rsidR="007C1003" w:rsidRPr="001E7C76" w:rsidRDefault="007C1003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знания об обществе как саморазвивающейся системе в единстве материальных, социальных и духовных его составляющих 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взаимосвязь социальной философии с </w:t>
            </w:r>
            <w:r w:rsidRPr="001E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социологией и другими науками; 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социальной философии в процессе профессиональной деятельности </w:t>
            </w:r>
          </w:p>
          <w:p w:rsidR="007C1003" w:rsidRPr="001E7C76" w:rsidRDefault="007C1003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исследования общества как целостного, социально-организованного образования; 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владения методологическим инструментарием социальной философии;</w:t>
            </w:r>
          </w:p>
          <w:p w:rsidR="007C1003" w:rsidRPr="001E7C76" w:rsidRDefault="007C1003" w:rsidP="007C10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разрешения конфликта интересов с позиций социальной ответственности.</w:t>
            </w:r>
          </w:p>
          <w:p w:rsidR="007C1003" w:rsidRPr="001E7C76" w:rsidRDefault="007C1003" w:rsidP="00CC7CE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003" w:rsidRPr="001E7C76" w:rsidRDefault="007C1003" w:rsidP="007C10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327"/>
        <w:gridCol w:w="6887"/>
      </w:tblGrid>
      <w:tr w:rsidR="007C1003" w:rsidRPr="001E7C76" w:rsidTr="00AE18C1">
        <w:tc>
          <w:tcPr>
            <w:tcW w:w="1985" w:type="dxa"/>
          </w:tcPr>
          <w:p w:rsidR="007C1003" w:rsidRPr="001E7C76" w:rsidRDefault="007C1003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ПК – 14.3 Способен  применять знания теории организации в организационном проектировании</w:t>
            </w:r>
          </w:p>
        </w:tc>
        <w:tc>
          <w:tcPr>
            <w:tcW w:w="7229" w:type="dxa"/>
          </w:tcPr>
          <w:p w:rsidR="007C1003" w:rsidRPr="001E7C76" w:rsidRDefault="007C1003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сформированы знания:</w:t>
            </w:r>
          </w:p>
          <w:p w:rsidR="007C1003" w:rsidRPr="001E7C76" w:rsidRDefault="007C1003" w:rsidP="00CC7CEB">
            <w:pPr>
              <w:pStyle w:val="a3"/>
              <w:ind w:left="79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-    социальной структуры общества;</w:t>
            </w:r>
          </w:p>
          <w:p w:rsidR="007C1003" w:rsidRPr="001E7C76" w:rsidRDefault="007C1003" w:rsidP="00CC7CEB">
            <w:pPr>
              <w:pStyle w:val="a3"/>
              <w:ind w:left="79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-    теории социального взаимодействия;</w:t>
            </w:r>
          </w:p>
          <w:p w:rsidR="007C1003" w:rsidRPr="001E7C76" w:rsidRDefault="007C1003" w:rsidP="00CC7CEB">
            <w:pPr>
              <w:pStyle w:val="a3"/>
              <w:ind w:left="79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-   мотивации организационного поведения. </w:t>
            </w:r>
          </w:p>
          <w:p w:rsidR="007C1003" w:rsidRPr="001E7C76" w:rsidRDefault="007C1003" w:rsidP="00CC7CEB">
            <w:pPr>
              <w:pStyle w:val="a3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умения:</w:t>
            </w:r>
          </w:p>
          <w:p w:rsidR="007C1003" w:rsidRPr="001E7C76" w:rsidRDefault="007C1003" w:rsidP="00CC7CEB">
            <w:pPr>
              <w:pStyle w:val="a3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-  анализ и проектирования организационную структуру;</w:t>
            </w:r>
          </w:p>
          <w:p w:rsidR="007C1003" w:rsidRPr="001E7C76" w:rsidRDefault="007C1003" w:rsidP="00CC7CEB">
            <w:pPr>
              <w:pStyle w:val="a3"/>
              <w:ind w:left="79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- осуществления распределение полномочий и ответственности на основе их делегирования.</w:t>
            </w:r>
          </w:p>
          <w:p w:rsidR="007C1003" w:rsidRPr="001E7C76" w:rsidRDefault="007C1003" w:rsidP="00CC7C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>навыки:</w:t>
            </w:r>
          </w:p>
          <w:p w:rsidR="007C1003" w:rsidRPr="001E7C76" w:rsidRDefault="007C1003" w:rsidP="00CC7CEB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 </w:t>
            </w: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>целостного и системного анализа организационной структуры;</w:t>
            </w:r>
          </w:p>
          <w:p w:rsidR="007C1003" w:rsidRPr="001E7C76" w:rsidRDefault="007C1003" w:rsidP="00CC7CEB">
            <w:pPr>
              <w:pStyle w:val="a3"/>
              <w:ind w:left="792" w:hanging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</w:t>
            </w:r>
            <w:r w:rsidRPr="001E7C7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использования методов социальной философии для анализа и оценивания различных социальных тенденций, фактов и явлений</w:t>
            </w:r>
          </w:p>
          <w:p w:rsidR="007C1003" w:rsidRPr="001E7C76" w:rsidRDefault="007C1003" w:rsidP="00CC7CEB">
            <w:pPr>
              <w:pStyle w:val="a3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003" w:rsidRPr="001E7C76" w:rsidRDefault="007C1003" w:rsidP="007C1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003" w:rsidRPr="001E7C76" w:rsidRDefault="007C1003" w:rsidP="007C1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>1Студенты также должны овладеть навыками:</w:t>
      </w:r>
    </w:p>
    <w:p w:rsidR="007C1003" w:rsidRPr="001E7C76" w:rsidRDefault="007C1003" w:rsidP="007C1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sz w:val="28"/>
          <w:szCs w:val="28"/>
        </w:rPr>
        <w:t>Применяя знаний организационного поведения в проектировании организационной структуры</w:t>
      </w:r>
    </w:p>
    <w:p w:rsidR="00B2558D" w:rsidRPr="001E7C76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1E7C76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76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1E7C76">
        <w:rPr>
          <w:rFonts w:ascii="Times New Roman" w:hAnsi="Times New Roman" w:cs="Times New Roman"/>
          <w:b/>
          <w:sz w:val="28"/>
          <w:szCs w:val="28"/>
        </w:rPr>
        <w:t>:</w:t>
      </w:r>
    </w:p>
    <w:p w:rsidR="007C1003" w:rsidRPr="001E7C76" w:rsidRDefault="007C1003" w:rsidP="007C10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Абачиев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С.К. Социальная философия [Электронный ресурс]: учебное пособие/ 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Абачиев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 xml:space="preserve"> С.К.— Ростов-на-Дону: Феникс, 2012.— 636 c.— Режим доступа: </w:t>
      </w:r>
      <w:hyperlink r:id="rId8" w:history="1">
        <w:r w:rsidRPr="001E7C76">
          <w:rPr>
            <w:rStyle w:val="a8"/>
            <w:rFonts w:ascii="Times New Roman" w:hAnsi="Times New Roman" w:cs="Times New Roman"/>
            <w:sz w:val="28"/>
            <w:szCs w:val="28"/>
          </w:rPr>
          <w:t>http://www.iprbookshop.ru/59007.html</w:t>
        </w:r>
      </w:hyperlink>
      <w:r w:rsidRPr="001E7C76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1E7C7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E7C76">
        <w:rPr>
          <w:rFonts w:ascii="Times New Roman" w:hAnsi="Times New Roman" w:cs="Times New Roman"/>
          <w:sz w:val="28"/>
          <w:szCs w:val="28"/>
        </w:rPr>
        <w:t>»</w:t>
      </w:r>
    </w:p>
    <w:p w:rsidR="007C1003" w:rsidRPr="001E7C76" w:rsidRDefault="007C1003" w:rsidP="007C10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Лысак И.В. Общество как система [Электронный ресурс]: учебное пособие по социальной философии для студентов высших учебных заведений/ Лысак И.В.— Таганрог: Таганрогский технологический институт Южного федерального университета, 2012.— 162 c.— Режим доступа: </w:t>
      </w:r>
      <w:hyperlink r:id="rId9" w:history="1">
        <w:r w:rsidRPr="001E7C76">
          <w:rPr>
            <w:rStyle w:val="a8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http://www.iprbookshop.ru/23593.html</w:t>
        </w:r>
      </w:hyperlink>
      <w:r w:rsidRPr="001E7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— ЭБС «</w:t>
      </w:r>
      <w:proofErr w:type="spellStart"/>
      <w:r w:rsidRPr="001E7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1E7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7C1003" w:rsidRPr="001E7C76" w:rsidRDefault="007C1003" w:rsidP="007C1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23941" w:rsidRPr="001E7C76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1E7C76" w:rsidSect="006E37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4D" w:rsidRDefault="001B6F4D" w:rsidP="00482CC1">
      <w:pPr>
        <w:spacing w:after="0" w:line="240" w:lineRule="auto"/>
      </w:pPr>
      <w:r>
        <w:separator/>
      </w:r>
    </w:p>
  </w:endnote>
  <w:endnote w:type="continuationSeparator" w:id="0">
    <w:p w:rsidR="001B6F4D" w:rsidRDefault="001B6F4D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6E37E4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1E7C76">
          <w:rPr>
            <w:noProof/>
          </w:rPr>
          <w:t>4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4D" w:rsidRDefault="001B6F4D" w:rsidP="00482CC1">
      <w:pPr>
        <w:spacing w:after="0" w:line="240" w:lineRule="auto"/>
      </w:pPr>
      <w:r>
        <w:separator/>
      </w:r>
    </w:p>
  </w:footnote>
  <w:footnote w:type="continuationSeparator" w:id="0">
    <w:p w:rsidR="001B6F4D" w:rsidRDefault="001B6F4D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120A57"/>
    <w:rsid w:val="00185FBD"/>
    <w:rsid w:val="001B6F4D"/>
    <w:rsid w:val="001E7C76"/>
    <w:rsid w:val="00306E1C"/>
    <w:rsid w:val="00370AA9"/>
    <w:rsid w:val="00402DE9"/>
    <w:rsid w:val="00473239"/>
    <w:rsid w:val="00482CC1"/>
    <w:rsid w:val="00543247"/>
    <w:rsid w:val="0055720D"/>
    <w:rsid w:val="005A2DBC"/>
    <w:rsid w:val="006E37E4"/>
    <w:rsid w:val="00715283"/>
    <w:rsid w:val="00745308"/>
    <w:rsid w:val="0074614F"/>
    <w:rsid w:val="007C1003"/>
    <w:rsid w:val="008803CA"/>
    <w:rsid w:val="009B36EC"/>
    <w:rsid w:val="00A56A47"/>
    <w:rsid w:val="00A9441C"/>
    <w:rsid w:val="00A975B6"/>
    <w:rsid w:val="00AB21BB"/>
    <w:rsid w:val="00AE18C1"/>
    <w:rsid w:val="00B2558D"/>
    <w:rsid w:val="00B54D45"/>
    <w:rsid w:val="00B879FA"/>
    <w:rsid w:val="00BD69B1"/>
    <w:rsid w:val="00CC2578"/>
    <w:rsid w:val="00CD6498"/>
    <w:rsid w:val="00D01A85"/>
    <w:rsid w:val="00D23941"/>
    <w:rsid w:val="00D3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qFormat/>
    <w:rsid w:val="00745308"/>
    <w:pPr>
      <w:ind w:left="720"/>
      <w:contextualSpacing/>
    </w:pPr>
  </w:style>
  <w:style w:type="table" w:styleId="aa">
    <w:name w:val="Table Grid"/>
    <w:basedOn w:val="a1"/>
    <w:uiPriority w:val="59"/>
    <w:rsid w:val="007C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qFormat/>
    <w:rsid w:val="00745308"/>
    <w:pPr>
      <w:ind w:left="720"/>
      <w:contextualSpacing/>
    </w:pPr>
  </w:style>
  <w:style w:type="table" w:styleId="aa">
    <w:name w:val="Table Grid"/>
    <w:basedOn w:val="a1"/>
    <w:uiPriority w:val="59"/>
    <w:rsid w:val="007C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5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2017-06-08T01:09:00Z</cp:lastPrinted>
  <dcterms:created xsi:type="dcterms:W3CDTF">2017-05-07T08:37:00Z</dcterms:created>
  <dcterms:modified xsi:type="dcterms:W3CDTF">2018-03-12T21:10:00Z</dcterms:modified>
</cp:coreProperties>
</file>